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1A" w:rsidRPr="0003741A" w:rsidRDefault="0003741A" w:rsidP="0003741A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1A" w:rsidRPr="0003741A" w:rsidRDefault="0003741A" w:rsidP="000374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03741A" w:rsidRPr="0003741A" w:rsidRDefault="0003741A" w:rsidP="000374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03741A" w:rsidRPr="0003741A" w:rsidRDefault="0003741A" w:rsidP="0003741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741A" w:rsidRPr="0003741A" w:rsidRDefault="0003741A" w:rsidP="000374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Протокол № 4</w:t>
      </w:r>
      <w:proofErr w:type="spellStart"/>
      <w:r w:rsidRPr="0003741A">
        <w:rPr>
          <w:rFonts w:ascii="Times New Roman" w:hAnsi="Times New Roman"/>
          <w:b/>
          <w:sz w:val="28"/>
          <w:szCs w:val="28"/>
        </w:rPr>
        <w:t>4</w:t>
      </w:r>
      <w:proofErr w:type="spellEnd"/>
    </w:p>
    <w:p w:rsidR="0003741A" w:rsidRPr="00D71A84" w:rsidRDefault="0003741A" w:rsidP="0003741A">
      <w:pPr>
        <w:pStyle w:val="a4"/>
        <w:spacing w:before="0" w:beforeAutospacing="0" w:after="0" w:afterAutospacing="0" w:line="360" w:lineRule="auto"/>
        <w:jc w:val="center"/>
        <w:rPr>
          <w:rStyle w:val="a6"/>
          <w:lang w:val="uk-UA"/>
        </w:rPr>
      </w:pPr>
      <w:r w:rsidRPr="0003741A">
        <w:rPr>
          <w:b/>
          <w:sz w:val="28"/>
          <w:szCs w:val="28"/>
          <w:lang w:val="uk-UA"/>
        </w:rPr>
        <w:t xml:space="preserve">засідання </w:t>
      </w:r>
      <w:r w:rsidRPr="0003741A">
        <w:rPr>
          <w:rStyle w:val="a6"/>
          <w:sz w:val="28"/>
          <w:szCs w:val="28"/>
          <w:lang w:val="uk-UA"/>
        </w:rPr>
        <w:t xml:space="preserve">постійної комісії </w:t>
      </w:r>
      <w:r w:rsidRPr="0003741A">
        <w:rPr>
          <w:b/>
          <w:sz w:val="28"/>
          <w:szCs w:val="28"/>
          <w:lang w:val="uk-UA"/>
        </w:rPr>
        <w:t xml:space="preserve">міської ради </w:t>
      </w:r>
      <w:r w:rsidRPr="0003741A">
        <w:rPr>
          <w:rStyle w:val="a6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03741A" w:rsidRPr="00D71A84" w:rsidRDefault="0003741A" w:rsidP="0003741A">
      <w:pPr>
        <w:pStyle w:val="a4"/>
        <w:spacing w:before="0" w:beforeAutospacing="0" w:after="0" w:afterAutospacing="0" w:line="360" w:lineRule="auto"/>
        <w:jc w:val="center"/>
        <w:rPr>
          <w:lang w:val="uk-UA"/>
        </w:rPr>
      </w:pPr>
    </w:p>
    <w:p w:rsidR="0003741A" w:rsidRPr="0003741A" w:rsidRDefault="0003741A" w:rsidP="0003741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Pr="0003741A">
        <w:rPr>
          <w:rFonts w:ascii="Times New Roman" w:hAnsi="Times New Roman"/>
          <w:i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</w:t>
      </w:r>
      <w:r w:rsidRPr="0003741A">
        <w:rPr>
          <w:rFonts w:ascii="Times New Roman" w:hAnsi="Times New Roman"/>
          <w:i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i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sz w:val="28"/>
          <w:szCs w:val="28"/>
          <w:lang w:val="uk-UA"/>
        </w:rPr>
        <w:t xml:space="preserve">28.02.2018 </w:t>
      </w:r>
    </w:p>
    <w:p w:rsidR="0003741A" w:rsidRPr="0003741A" w:rsidRDefault="0003741A" w:rsidP="0003741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3741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3741A">
        <w:rPr>
          <w:rFonts w:ascii="Times New Roman" w:hAnsi="Times New Roman"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sz w:val="28"/>
          <w:szCs w:val="28"/>
          <w:lang w:val="uk-UA"/>
        </w:rPr>
        <w:tab/>
      </w:r>
      <w:r w:rsidRPr="0003741A">
        <w:rPr>
          <w:rFonts w:ascii="Times New Roman" w:hAnsi="Times New Roman"/>
          <w:i/>
          <w:sz w:val="28"/>
          <w:szCs w:val="28"/>
          <w:lang w:val="uk-UA"/>
        </w:rPr>
        <w:t>каб.66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 w:rsidRPr="0003741A"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0374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3741A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Pr="0003741A">
        <w:rPr>
          <w:rFonts w:ascii="Times New Roman" w:hAnsi="Times New Roman"/>
          <w:sz w:val="28"/>
          <w:szCs w:val="28"/>
          <w:lang w:val="uk-UA"/>
        </w:rPr>
        <w:t xml:space="preserve"> О. Б.; </w:t>
      </w:r>
      <w:r w:rsidRPr="0003741A">
        <w:rPr>
          <w:rFonts w:ascii="Times New Roman" w:hAnsi="Times New Roman"/>
          <w:bCs/>
          <w:sz w:val="28"/>
          <w:szCs w:val="28"/>
          <w:lang w:val="uk-UA"/>
        </w:rPr>
        <w:t>Радченко Н.І.</w:t>
      </w:r>
      <w:r w:rsidRPr="0003741A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03741A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03741A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03741A">
        <w:rPr>
          <w:rFonts w:ascii="Times New Roman" w:hAnsi="Times New Roman"/>
          <w:bCs/>
          <w:sz w:val="28"/>
          <w:szCs w:val="28"/>
          <w:lang w:val="uk-UA"/>
        </w:rPr>
        <w:t xml:space="preserve"> Білоусенко М.В.; </w:t>
      </w:r>
      <w:proofErr w:type="spellStart"/>
      <w:r w:rsidRPr="0003741A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03741A">
        <w:rPr>
          <w:rFonts w:ascii="Times New Roman" w:hAnsi="Times New Roman"/>
          <w:sz w:val="28"/>
          <w:szCs w:val="28"/>
          <w:lang w:val="uk-UA"/>
        </w:rPr>
        <w:t xml:space="preserve"> І. В., </w:t>
      </w:r>
      <w:r w:rsidRPr="0003741A">
        <w:rPr>
          <w:rFonts w:ascii="Times New Roman" w:hAnsi="Times New Roman"/>
          <w:bCs/>
          <w:sz w:val="28"/>
          <w:szCs w:val="28"/>
          <w:lang w:val="uk-UA"/>
        </w:rPr>
        <w:t>Рябуха В.Г.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741A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  <w:r w:rsidRPr="0003741A">
        <w:rPr>
          <w:rFonts w:ascii="Times New Roman" w:hAnsi="Times New Roman"/>
          <w:sz w:val="28"/>
          <w:szCs w:val="28"/>
          <w:lang w:val="uk-UA"/>
        </w:rPr>
        <w:t xml:space="preserve"> Г.М. – директор НКМ </w:t>
      </w:r>
      <w:proofErr w:type="spellStart"/>
      <w:r w:rsidRPr="0003741A">
        <w:rPr>
          <w:rFonts w:ascii="Times New Roman" w:hAnsi="Times New Roman"/>
          <w:sz w:val="28"/>
          <w:szCs w:val="28"/>
          <w:lang w:val="uk-UA"/>
        </w:rPr>
        <w:t>ім.І.Спаського</w:t>
      </w:r>
      <w:proofErr w:type="spellEnd"/>
      <w:r w:rsidRPr="0003741A">
        <w:rPr>
          <w:rFonts w:ascii="Times New Roman" w:hAnsi="Times New Roman"/>
          <w:sz w:val="28"/>
          <w:szCs w:val="28"/>
          <w:lang w:val="uk-UA"/>
        </w:rPr>
        <w:t>;</w:t>
      </w:r>
    </w:p>
    <w:p w:rsidR="0003741A" w:rsidRPr="00D71A84" w:rsidRDefault="0003741A" w:rsidP="0003741A">
      <w:pPr>
        <w:spacing w:after="0" w:line="360" w:lineRule="auto"/>
        <w:jc w:val="both"/>
        <w:rPr>
          <w:rStyle w:val="a6"/>
          <w:rFonts w:ascii="Times New Roman" w:hAnsi="Times New Roman"/>
          <w:b w:val="0"/>
          <w:shd w:val="clear" w:color="auto" w:fill="FFFFFF"/>
          <w:lang w:val="uk-UA"/>
        </w:rPr>
      </w:pPr>
      <w:proofErr w:type="spellStart"/>
      <w:r w:rsidRPr="0003741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Костирко</w:t>
      </w:r>
      <w:proofErr w:type="spellEnd"/>
      <w:r w:rsidRPr="0003741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О.М. – головний лікар Ніжинської ЦМЛ ім. М. Галицького;</w:t>
      </w:r>
    </w:p>
    <w:p w:rsidR="0003741A" w:rsidRPr="0003741A" w:rsidRDefault="0003741A" w:rsidP="0003741A">
      <w:pPr>
        <w:pStyle w:val="a5"/>
        <w:spacing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03741A">
        <w:rPr>
          <w:rFonts w:ascii="Times New Roman" w:hAnsi="Times New Roman"/>
          <w:sz w:val="28"/>
          <w:szCs w:val="28"/>
          <w:lang w:val="uk-UA"/>
        </w:rPr>
        <w:t>Якуба</w:t>
      </w:r>
      <w:proofErr w:type="spellEnd"/>
      <w:r w:rsidRPr="0003741A">
        <w:rPr>
          <w:rFonts w:ascii="Times New Roman" w:hAnsi="Times New Roman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  <w:r w:rsidRPr="0003741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3741A" w:rsidRPr="0003741A" w:rsidRDefault="0003741A" w:rsidP="0003741A">
      <w:pPr>
        <w:pStyle w:val="a5"/>
        <w:spacing w:line="360" w:lineRule="auto"/>
        <w:ind w:left="0"/>
        <w:jc w:val="center"/>
        <w:outlineLvl w:val="0"/>
        <w:rPr>
          <w:rFonts w:ascii="Times New Roman" w:hAnsi="Times New Roman"/>
          <w:u w:val="single"/>
        </w:rPr>
      </w:pPr>
      <w:r w:rsidRPr="0003741A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3741A"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 w:rsidRPr="0003741A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3741A" w:rsidRPr="0003741A" w:rsidRDefault="0003741A" w:rsidP="0003741A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b w:val="0"/>
        </w:rPr>
      </w:pPr>
      <w:r w:rsidRPr="0003741A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03741A">
        <w:rPr>
          <w:rStyle w:val="a6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03741A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Pr="0003741A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03741A">
        <w:rPr>
          <w:rStyle w:val="a6"/>
          <w:rFonts w:ascii="Times New Roman" w:hAnsi="Times New Roman"/>
          <w:b w:val="0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      та молоді, фізичної культури і спорту від 2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8</w:t>
      </w:r>
      <w:r w:rsidRPr="0003741A">
        <w:rPr>
          <w:rStyle w:val="a6"/>
          <w:rFonts w:ascii="Times New Roman" w:hAnsi="Times New Roman"/>
          <w:b w:val="0"/>
          <w:sz w:val="28"/>
          <w:szCs w:val="28"/>
          <w:lang w:val="uk-UA"/>
        </w:rPr>
        <w:t>.02.2018.</w:t>
      </w:r>
    </w:p>
    <w:p w:rsidR="0003741A" w:rsidRPr="0003741A" w:rsidRDefault="0003741A" w:rsidP="0003741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3741A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</w:t>
      </w:r>
    </w:p>
    <w:p w:rsidR="00606AD0" w:rsidRPr="00B52898" w:rsidRDefault="00606AD0" w:rsidP="00B5289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898"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додатку 17 «Міської  цільової програми  фінансового забезпечення представницьких витрат та інших заходів, </w:t>
      </w:r>
      <w:r w:rsidRPr="00B52898">
        <w:rPr>
          <w:rFonts w:ascii="Times New Roman" w:hAnsi="Times New Roman"/>
          <w:sz w:val="28"/>
          <w:szCs w:val="28"/>
          <w:lang w:val="uk-UA"/>
        </w:rPr>
        <w:lastRenderedPageBreak/>
        <w:t xml:space="preserve">пов’язаних з діяльністю </w:t>
      </w:r>
      <w:r w:rsidRPr="00B52898">
        <w:rPr>
          <w:rFonts w:ascii="Times New Roman" w:hAnsi="Times New Roman"/>
          <w:sz w:val="28"/>
          <w:lang w:val="uk-UA"/>
        </w:rPr>
        <w:t>органів місцевого самоврядування на  2018 рік»</w:t>
      </w:r>
      <w:r w:rsidRPr="00B52898">
        <w:rPr>
          <w:rFonts w:ascii="Times New Roman" w:hAnsi="Times New Roman"/>
          <w:sz w:val="28"/>
          <w:szCs w:val="28"/>
          <w:lang w:val="uk-UA"/>
        </w:rPr>
        <w:t>, затвердженого рішенням Ніжинської міської ради від 21 грудня 2017 року №5-34/2017</w:t>
      </w:r>
      <w:r w:rsidR="00B528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898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 значення на 2018 рік»</w:t>
      </w:r>
      <w:r w:rsidR="00B52898">
        <w:rPr>
          <w:rFonts w:ascii="Times New Roman" w:hAnsi="Times New Roman"/>
          <w:sz w:val="28"/>
          <w:szCs w:val="28"/>
          <w:lang w:val="uk-UA"/>
        </w:rPr>
        <w:t>.</w:t>
      </w:r>
    </w:p>
    <w:p w:rsidR="0003741A" w:rsidRDefault="0003741A" w:rsidP="00662539">
      <w:pPr>
        <w:pStyle w:val="a5"/>
        <w:spacing w:after="0" w:line="36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794B30">
        <w:rPr>
          <w:rFonts w:ascii="Times New Roman" w:eastAsiaTheme="minorHAnsi" w:hAnsi="Times New Roman"/>
          <w:sz w:val="28"/>
          <w:szCs w:val="28"/>
          <w:lang w:val="uk-UA" w:eastAsia="en-US"/>
        </w:rPr>
        <w:t>РІЗНЕ</w:t>
      </w:r>
      <w:r w:rsidR="00DF6388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3741A" w:rsidRPr="0003741A" w:rsidRDefault="0003741A" w:rsidP="000374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03741A">
        <w:rPr>
          <w:rFonts w:ascii="Times New Roman" w:hAnsi="Times New Roman"/>
          <w:sz w:val="28"/>
          <w:szCs w:val="28"/>
          <w:lang w:val="uk-UA"/>
        </w:rPr>
        <w:t xml:space="preserve"> «за» - 4, «проти» - 0, «утрималися» - 0.</w:t>
      </w: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41A" w:rsidRDefault="0003741A" w:rsidP="000374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02259" w:rsidRPr="00402259" w:rsidRDefault="00402259" w:rsidP="0040225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225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додатку 17 «Міської  цільової програми  фінансового забезпечення представницьких витрат та інших заходів, пов’язаних з діяльністю </w:t>
      </w:r>
      <w:r w:rsidRPr="00402259">
        <w:rPr>
          <w:rFonts w:ascii="Times New Roman" w:hAnsi="Times New Roman"/>
          <w:b/>
          <w:sz w:val="28"/>
          <w:lang w:val="uk-UA"/>
        </w:rPr>
        <w:t>органів місцевого самоврядування на  2018 рік»</w:t>
      </w:r>
      <w:r w:rsidRPr="00402259">
        <w:rPr>
          <w:rFonts w:ascii="Times New Roman" w:hAnsi="Times New Roman"/>
          <w:b/>
          <w:sz w:val="28"/>
          <w:szCs w:val="28"/>
          <w:lang w:val="uk-UA"/>
        </w:rPr>
        <w:t xml:space="preserve">, затвердженого рішенням Ніжинської міської ради </w:t>
      </w:r>
      <w:r w:rsidR="0007465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02259">
        <w:rPr>
          <w:rFonts w:ascii="Times New Roman" w:hAnsi="Times New Roman"/>
          <w:b/>
          <w:sz w:val="28"/>
          <w:szCs w:val="28"/>
          <w:lang w:val="uk-UA"/>
        </w:rPr>
        <w:t>від 21 грудня 2017 року №5-34/2017 «Про затвердження бюджетних програм місцевого значення на 2018 рік».</w:t>
      </w:r>
    </w:p>
    <w:p w:rsidR="00402259" w:rsidRDefault="00402259" w:rsidP="000374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741A" w:rsidRPr="0003741A" w:rsidRDefault="0003741A" w:rsidP="000374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3741A" w:rsidRPr="00402259" w:rsidRDefault="00402259" w:rsidP="0003741A">
      <w:pPr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Король В.С., </w:t>
      </w:r>
      <w:r w:rsidRPr="0040225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голова комісії.</w:t>
      </w:r>
    </w:p>
    <w:p w:rsidR="00644C83" w:rsidRDefault="00150C9A" w:rsidP="00644C83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Зачитав </w:t>
      </w:r>
      <w:r w:rsidR="00644C83">
        <w:rPr>
          <w:rFonts w:ascii="Times New Roman" w:hAnsi="Times New Roman"/>
          <w:bCs/>
          <w:sz w:val="28"/>
          <w:szCs w:val="28"/>
          <w:lang w:val="uk-UA"/>
        </w:rPr>
        <w:t xml:space="preserve">проект рішення. Зауважив, що в пояснювальній записці вказано, що даний проект рішення </w:t>
      </w:r>
      <w:r w:rsidR="00644C83" w:rsidRPr="00646EA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розроблений для</w:t>
      </w:r>
      <w:r w:rsidR="00644C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фінансової підтримки (15000 грн</w:t>
      </w:r>
      <w:r w:rsidR="0066253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="00644C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) проведення на базі Ніжинського навчально-виховного комплексу №16 «Престиж»</w:t>
      </w:r>
      <w:r w:rsidR="00644C83" w:rsidRPr="00646E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C83">
        <w:rPr>
          <w:rFonts w:ascii="Times New Roman" w:hAnsi="Times New Roman"/>
          <w:sz w:val="28"/>
          <w:szCs w:val="28"/>
          <w:lang w:val="uk-UA"/>
        </w:rPr>
        <w:t xml:space="preserve"> у квітні 2018 року «(Не)конференції для шкільних педагогів</w:t>
      </w:r>
      <w:r w:rsidR="00644C83" w:rsidRPr="004814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4C83">
        <w:rPr>
          <w:rFonts w:ascii="Times New Roman" w:hAnsi="Times New Roman"/>
          <w:sz w:val="28"/>
          <w:szCs w:val="28"/>
          <w:lang w:val="en-US"/>
        </w:rPr>
        <w:t>EdCamp</w:t>
      </w:r>
      <w:proofErr w:type="spellEnd"/>
      <w:r w:rsidR="00644C83" w:rsidRPr="004814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C83">
        <w:rPr>
          <w:rFonts w:ascii="Times New Roman" w:hAnsi="Times New Roman"/>
          <w:sz w:val="28"/>
          <w:szCs w:val="28"/>
          <w:lang w:val="en-US"/>
        </w:rPr>
        <w:t>Ukraine</w:t>
      </w:r>
      <w:r w:rsidR="00644C83">
        <w:rPr>
          <w:rFonts w:ascii="Times New Roman" w:hAnsi="Times New Roman"/>
          <w:sz w:val="28"/>
          <w:szCs w:val="28"/>
          <w:lang w:val="uk-UA"/>
        </w:rPr>
        <w:t>»</w:t>
      </w:r>
      <w:r w:rsidR="00662539">
        <w:rPr>
          <w:rFonts w:ascii="Times New Roman" w:hAnsi="Times New Roman"/>
          <w:sz w:val="28"/>
          <w:szCs w:val="28"/>
          <w:lang w:val="uk-UA"/>
        </w:rPr>
        <w:t>,</w:t>
      </w:r>
      <w:r w:rsidR="00644C83">
        <w:rPr>
          <w:rFonts w:ascii="Times New Roman" w:hAnsi="Times New Roman"/>
          <w:sz w:val="28"/>
          <w:szCs w:val="28"/>
          <w:lang w:val="uk-UA"/>
        </w:rPr>
        <w:t xml:space="preserve"> як однієї із інноваційних форм організації розвитку професійної майстерності вчителів та засобу поширення передових педагогічних ідей. </w:t>
      </w:r>
    </w:p>
    <w:p w:rsidR="0003741A" w:rsidRPr="0003741A" w:rsidRDefault="0003741A" w:rsidP="0003741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3741A" w:rsidRPr="0003741A" w:rsidRDefault="00B65B8B" w:rsidP="0003741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Підтримати та р</w:t>
      </w:r>
      <w:r w:rsidR="0003741A" w:rsidRPr="0003741A">
        <w:rPr>
          <w:rFonts w:ascii="Times New Roman" w:hAnsi="Times New Roman"/>
          <w:sz w:val="28"/>
          <w:szCs w:val="28"/>
          <w:lang w:val="uk-UA"/>
        </w:rPr>
        <w:t>екомендувати проект рішення до розгляду на сесії.</w:t>
      </w:r>
    </w:p>
    <w:p w:rsidR="0003741A" w:rsidRPr="0003741A" w:rsidRDefault="0003741A" w:rsidP="0003741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3741A">
        <w:rPr>
          <w:b/>
          <w:sz w:val="28"/>
          <w:szCs w:val="28"/>
          <w:lang w:val="uk-UA"/>
        </w:rPr>
        <w:t>ГОЛОСУВАЛИ:</w:t>
      </w:r>
      <w:r w:rsidRPr="0003741A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03741A" w:rsidRPr="0003741A" w:rsidRDefault="0003741A" w:rsidP="0003741A">
      <w:pPr>
        <w:pStyle w:val="a5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3741A" w:rsidRPr="0003741A" w:rsidRDefault="0003741A" w:rsidP="0003741A">
      <w:pPr>
        <w:pStyle w:val="a5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3741A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lastRenderedPageBreak/>
        <w:t>РІЗНЕ</w:t>
      </w:r>
    </w:p>
    <w:p w:rsidR="00D71A84" w:rsidRPr="003D303E" w:rsidRDefault="00D71A84" w:rsidP="00DF6388">
      <w:pPr>
        <w:pStyle w:val="a5"/>
        <w:numPr>
          <w:ilvl w:val="0"/>
          <w:numId w:val="20"/>
        </w:numPr>
        <w:spacing w:after="0" w:line="360" w:lineRule="auto"/>
        <w:ind w:left="284" w:hanging="142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3D303E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розгляд пропозицій члена комісії Радченко Н.І.</w:t>
      </w:r>
    </w:p>
    <w:p w:rsidR="0003741A" w:rsidRPr="00D71A84" w:rsidRDefault="0003741A" w:rsidP="00D71A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1A84">
        <w:rPr>
          <w:rFonts w:ascii="Times New Roman" w:hAnsi="Times New Roman"/>
          <w:b/>
          <w:sz w:val="28"/>
          <w:szCs w:val="28"/>
          <w:lang w:val="uk-UA"/>
        </w:rPr>
        <w:t xml:space="preserve"> СЛУХАЛИ:</w:t>
      </w:r>
    </w:p>
    <w:p w:rsidR="00D71A84" w:rsidRPr="00D71A84" w:rsidRDefault="00D71A84" w:rsidP="00D71A84">
      <w:pPr>
        <w:spacing w:after="0" w:line="360" w:lineRule="auto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 w:rsidRPr="00D71A84">
        <w:rPr>
          <w:rFonts w:ascii="Times New Roman" w:eastAsiaTheme="minorHAnsi" w:hAnsi="Times New Roman"/>
          <w:sz w:val="28"/>
          <w:szCs w:val="28"/>
          <w:lang w:val="uk-UA" w:eastAsia="en-US"/>
        </w:rPr>
        <w:t>Радченко Н.І.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r w:rsidRPr="00D71A84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>член комісії.</w:t>
      </w:r>
    </w:p>
    <w:p w:rsidR="003271F1" w:rsidRDefault="003271F1" w:rsidP="00F11DFF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1DFF">
        <w:rPr>
          <w:rFonts w:ascii="Times New Roman" w:hAnsi="Times New Roman"/>
          <w:sz w:val="28"/>
          <w:szCs w:val="28"/>
          <w:lang w:val="uk-UA"/>
        </w:rPr>
        <w:t xml:space="preserve">Внесла пропозицію змінити цільове призначення коштів, </w:t>
      </w:r>
      <w:r w:rsidR="0007465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F11DFF">
        <w:rPr>
          <w:rFonts w:ascii="Times New Roman" w:hAnsi="Times New Roman"/>
          <w:sz w:val="28"/>
          <w:szCs w:val="28"/>
          <w:lang w:val="uk-UA"/>
        </w:rPr>
        <w:t xml:space="preserve">які виділяються на фінансування закупівлі акустичної системи для ЗОШ №15 (відповідно до депутатського звернення </w:t>
      </w:r>
      <w:proofErr w:type="spellStart"/>
      <w:r w:rsidRPr="00F11DFF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Pr="00F11DFF">
        <w:rPr>
          <w:rFonts w:ascii="Times New Roman" w:hAnsi="Times New Roman"/>
          <w:sz w:val="28"/>
          <w:szCs w:val="28"/>
          <w:lang w:val="uk-UA"/>
        </w:rPr>
        <w:t xml:space="preserve"> А.О.) виділити для встановлення вікон в 2-х класах ЗОШ №15.</w:t>
      </w:r>
    </w:p>
    <w:p w:rsidR="005F5004" w:rsidRDefault="005F5004" w:rsidP="005F500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717" w:rsidRPr="005F5004" w:rsidRDefault="00606717" w:rsidP="0099604D">
      <w:pPr>
        <w:pStyle w:val="a5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F5004">
        <w:rPr>
          <w:rFonts w:ascii="Times New Roman" w:hAnsi="Times New Roman"/>
          <w:sz w:val="28"/>
          <w:szCs w:val="28"/>
          <w:lang w:val="uk-UA"/>
        </w:rPr>
        <w:t xml:space="preserve">Оголосити на сесії міської ради пропозицію стосовно необхідності першочергового розгляду питань та пропозицій пов’язаних з виділення коштів з міського бюджету на профільних депутатських комісіях </w:t>
      </w:r>
      <w:r w:rsidR="0007465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F5004">
        <w:rPr>
          <w:rFonts w:ascii="Times New Roman" w:hAnsi="Times New Roman"/>
          <w:sz w:val="28"/>
          <w:szCs w:val="28"/>
          <w:lang w:val="uk-UA"/>
        </w:rPr>
        <w:t xml:space="preserve">і після погодження даними комісіями виносити пропозиції на засідання </w:t>
      </w:r>
      <w:r w:rsidRPr="005F5004">
        <w:rPr>
          <w:rStyle w:val="a6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Pr="005F5004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Pr="005F5004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</w:t>
      </w:r>
      <w:r w:rsidR="0007465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5F5004">
        <w:rPr>
          <w:rFonts w:ascii="Times New Roman" w:hAnsi="Times New Roman"/>
          <w:sz w:val="28"/>
          <w:szCs w:val="28"/>
          <w:lang w:val="uk-UA"/>
        </w:rPr>
        <w:t xml:space="preserve">та бюджету. </w:t>
      </w:r>
    </w:p>
    <w:p w:rsidR="0003741A" w:rsidRPr="0003741A" w:rsidRDefault="0003741A" w:rsidP="0003741A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741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3741A" w:rsidRPr="0003741A" w:rsidRDefault="0003741A" w:rsidP="000374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741A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розглянути дане звернення на засіданні </w:t>
      </w:r>
      <w:r w:rsidR="00F11DFF">
        <w:rPr>
          <w:rStyle w:val="a6"/>
          <w:rFonts w:ascii="Times New Roman" w:hAnsi="Times New Roman"/>
          <w:b w:val="0"/>
          <w:sz w:val="28"/>
          <w:szCs w:val="28"/>
          <w:lang w:val="uk-UA"/>
        </w:rPr>
        <w:t>сесії міської ради.</w:t>
      </w:r>
    </w:p>
    <w:p w:rsidR="0003741A" w:rsidRDefault="0003741A" w:rsidP="0003741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3741A">
        <w:rPr>
          <w:b/>
          <w:sz w:val="28"/>
          <w:szCs w:val="28"/>
          <w:lang w:val="uk-UA"/>
        </w:rPr>
        <w:t>ГОЛОСУВАЛИ:</w:t>
      </w:r>
      <w:r w:rsidRPr="0003741A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DF6388" w:rsidRDefault="00DF6388" w:rsidP="0003741A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716A48" w:rsidRPr="00716A48" w:rsidRDefault="00DF6388" w:rsidP="00716A48">
      <w:pPr>
        <w:pStyle w:val="Standard"/>
        <w:numPr>
          <w:ilvl w:val="0"/>
          <w:numId w:val="27"/>
        </w:numPr>
        <w:spacing w:line="360" w:lineRule="auto"/>
        <w:ind w:left="142" w:hanging="14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міському голові дати доручення начальнику управління освіти (</w:t>
      </w:r>
      <w:proofErr w:type="spellStart"/>
      <w:r>
        <w:rPr>
          <w:sz w:val="28"/>
          <w:szCs w:val="28"/>
          <w:lang w:val="uk-UA"/>
        </w:rPr>
        <w:t>Крапив’янському</w:t>
      </w:r>
      <w:proofErr w:type="spellEnd"/>
      <w:r>
        <w:rPr>
          <w:sz w:val="28"/>
          <w:szCs w:val="28"/>
          <w:lang w:val="uk-UA"/>
        </w:rPr>
        <w:t xml:space="preserve"> С.М.) надати інформацію стосовно забезпечення </w:t>
      </w:r>
      <w:r w:rsidR="0092522F">
        <w:rPr>
          <w:sz w:val="28"/>
          <w:szCs w:val="28"/>
          <w:lang w:val="uk-UA"/>
        </w:rPr>
        <w:t>приладами обліку (</w:t>
      </w:r>
      <w:r>
        <w:rPr>
          <w:sz w:val="28"/>
          <w:szCs w:val="28"/>
          <w:lang w:val="uk-UA"/>
        </w:rPr>
        <w:t>лічильниками</w:t>
      </w:r>
      <w:r w:rsidR="0092522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тепл</w:t>
      </w:r>
      <w:r w:rsidR="0092522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електроенергі</w:t>
      </w:r>
      <w:r w:rsidR="0092522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та </w:t>
      </w:r>
      <w:r w:rsidR="0092522F">
        <w:rPr>
          <w:sz w:val="28"/>
          <w:szCs w:val="28"/>
          <w:lang w:val="uk-UA"/>
        </w:rPr>
        <w:t xml:space="preserve">води в ДНЗ </w:t>
      </w:r>
      <w:r w:rsidR="0007465C">
        <w:rPr>
          <w:sz w:val="28"/>
          <w:szCs w:val="28"/>
          <w:lang w:val="uk-UA"/>
        </w:rPr>
        <w:t xml:space="preserve">               </w:t>
      </w:r>
      <w:r w:rsidR="0092522F">
        <w:rPr>
          <w:sz w:val="28"/>
          <w:szCs w:val="28"/>
          <w:lang w:val="uk-UA"/>
        </w:rPr>
        <w:t>та ЗОШ міст</w:t>
      </w:r>
      <w:r w:rsidR="00716A48">
        <w:rPr>
          <w:sz w:val="28"/>
          <w:szCs w:val="28"/>
          <w:lang w:val="uk-UA"/>
        </w:rPr>
        <w:t>.</w:t>
      </w:r>
    </w:p>
    <w:p w:rsidR="00716A48" w:rsidRDefault="00716A48" w:rsidP="00716A4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3741A">
        <w:rPr>
          <w:b/>
          <w:sz w:val="28"/>
          <w:szCs w:val="28"/>
          <w:lang w:val="uk-UA"/>
        </w:rPr>
        <w:t>ГОЛОСУВАЛИ:</w:t>
      </w:r>
      <w:r w:rsidRPr="0003741A"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DF6388" w:rsidRDefault="00DF6388" w:rsidP="00DF6388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3741A" w:rsidRPr="0003741A" w:rsidRDefault="0003741A" w:rsidP="0003741A">
      <w:pPr>
        <w:pStyle w:val="a5"/>
        <w:spacing w:after="0" w:line="360" w:lineRule="auto"/>
        <w:ind w:left="0"/>
        <w:jc w:val="both"/>
        <w:rPr>
          <w:rFonts w:ascii="Times New Roman" w:hAnsi="Times New Roman"/>
        </w:rPr>
      </w:pPr>
      <w:r w:rsidRPr="0003741A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sectPr w:rsidR="0003741A" w:rsidRPr="0003741A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1A1"/>
    <w:multiLevelType w:val="hybridMultilevel"/>
    <w:tmpl w:val="98F8E30A"/>
    <w:lvl w:ilvl="0" w:tplc="8ABA8D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745"/>
    <w:multiLevelType w:val="hybridMultilevel"/>
    <w:tmpl w:val="A9E0662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45134"/>
    <w:multiLevelType w:val="hybridMultilevel"/>
    <w:tmpl w:val="2E0A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337F"/>
    <w:multiLevelType w:val="hybridMultilevel"/>
    <w:tmpl w:val="FE42D2CC"/>
    <w:lvl w:ilvl="0" w:tplc="441680C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6627"/>
    <w:multiLevelType w:val="hybridMultilevel"/>
    <w:tmpl w:val="999A53D0"/>
    <w:lvl w:ilvl="0" w:tplc="64FCAF86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E33A2"/>
    <w:multiLevelType w:val="hybridMultilevel"/>
    <w:tmpl w:val="241A3E3E"/>
    <w:lvl w:ilvl="0" w:tplc="4126D74C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E55B1"/>
    <w:multiLevelType w:val="hybridMultilevel"/>
    <w:tmpl w:val="0428D794"/>
    <w:lvl w:ilvl="0" w:tplc="11A06F06">
      <w:start w:val="2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57901"/>
    <w:multiLevelType w:val="hybridMultilevel"/>
    <w:tmpl w:val="7EC4BF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2E12E8"/>
    <w:multiLevelType w:val="hybridMultilevel"/>
    <w:tmpl w:val="0F08231E"/>
    <w:lvl w:ilvl="0" w:tplc="33FE26A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E55B2"/>
    <w:multiLevelType w:val="hybridMultilevel"/>
    <w:tmpl w:val="C4C445F4"/>
    <w:lvl w:ilvl="0" w:tplc="8ABA8D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5704"/>
    <w:multiLevelType w:val="hybridMultilevel"/>
    <w:tmpl w:val="C5EA5BE4"/>
    <w:lvl w:ilvl="0" w:tplc="022C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82DF2"/>
    <w:multiLevelType w:val="hybridMultilevel"/>
    <w:tmpl w:val="4E1603F2"/>
    <w:lvl w:ilvl="0" w:tplc="D60E971E">
      <w:start w:val="8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43E64"/>
    <w:multiLevelType w:val="hybridMultilevel"/>
    <w:tmpl w:val="C1489B1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E46774"/>
    <w:multiLevelType w:val="hybridMultilevel"/>
    <w:tmpl w:val="29E248AC"/>
    <w:lvl w:ilvl="0" w:tplc="FCCA5C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54406"/>
    <w:multiLevelType w:val="hybridMultilevel"/>
    <w:tmpl w:val="44248616"/>
    <w:lvl w:ilvl="0" w:tplc="D57ED8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33294"/>
    <w:multiLevelType w:val="hybridMultilevel"/>
    <w:tmpl w:val="B0DA3710"/>
    <w:lvl w:ilvl="0" w:tplc="E3A0330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04F3C"/>
    <w:multiLevelType w:val="hybridMultilevel"/>
    <w:tmpl w:val="C8609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6508"/>
    <w:multiLevelType w:val="hybridMultilevel"/>
    <w:tmpl w:val="FE42D2CC"/>
    <w:lvl w:ilvl="0" w:tplc="441680C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720E1"/>
    <w:multiLevelType w:val="hybridMultilevel"/>
    <w:tmpl w:val="FD9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86CC1"/>
    <w:multiLevelType w:val="hybridMultilevel"/>
    <w:tmpl w:val="29AE729E"/>
    <w:lvl w:ilvl="0" w:tplc="B10A58C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77383"/>
    <w:multiLevelType w:val="hybridMultilevel"/>
    <w:tmpl w:val="A41AED60"/>
    <w:lvl w:ilvl="0" w:tplc="3D6CA47E">
      <w:start w:val="7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A1CC9"/>
    <w:multiLevelType w:val="hybridMultilevel"/>
    <w:tmpl w:val="276A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A6984"/>
    <w:multiLevelType w:val="hybridMultilevel"/>
    <w:tmpl w:val="84AC57B6"/>
    <w:lvl w:ilvl="0" w:tplc="4E988B3E">
      <w:start w:val="4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017F0"/>
    <w:multiLevelType w:val="hybridMultilevel"/>
    <w:tmpl w:val="208018F0"/>
    <w:lvl w:ilvl="0" w:tplc="D090A386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5172A"/>
    <w:multiLevelType w:val="hybridMultilevel"/>
    <w:tmpl w:val="1456ACCC"/>
    <w:lvl w:ilvl="0" w:tplc="9EF6EC38">
      <w:start w:val="5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2151C9"/>
    <w:multiLevelType w:val="hybridMultilevel"/>
    <w:tmpl w:val="C1489B1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2"/>
  </w:num>
  <w:num w:numId="16">
    <w:abstractNumId w:val="21"/>
  </w:num>
  <w:num w:numId="17">
    <w:abstractNumId w:val="7"/>
  </w:num>
  <w:num w:numId="18">
    <w:abstractNumId w:val="23"/>
  </w:num>
  <w:num w:numId="19">
    <w:abstractNumId w:val="25"/>
  </w:num>
  <w:num w:numId="20">
    <w:abstractNumId w:val="3"/>
  </w:num>
  <w:num w:numId="21">
    <w:abstractNumId w:val="17"/>
  </w:num>
  <w:num w:numId="22">
    <w:abstractNumId w:val="10"/>
  </w:num>
  <w:num w:numId="23">
    <w:abstractNumId w:val="16"/>
  </w:num>
  <w:num w:numId="24">
    <w:abstractNumId w:val="9"/>
  </w:num>
  <w:num w:numId="25">
    <w:abstractNumId w:val="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741A"/>
    <w:rsid w:val="0003741A"/>
    <w:rsid w:val="0007465C"/>
    <w:rsid w:val="00150C9A"/>
    <w:rsid w:val="003271F1"/>
    <w:rsid w:val="003D303E"/>
    <w:rsid w:val="00402259"/>
    <w:rsid w:val="00545144"/>
    <w:rsid w:val="005F5004"/>
    <w:rsid w:val="00606717"/>
    <w:rsid w:val="00606AD0"/>
    <w:rsid w:val="006237B1"/>
    <w:rsid w:val="00644C83"/>
    <w:rsid w:val="00662539"/>
    <w:rsid w:val="006E7337"/>
    <w:rsid w:val="00716A48"/>
    <w:rsid w:val="00794B30"/>
    <w:rsid w:val="007D25DD"/>
    <w:rsid w:val="0092522F"/>
    <w:rsid w:val="00955C1D"/>
    <w:rsid w:val="0099604D"/>
    <w:rsid w:val="00AC7D7D"/>
    <w:rsid w:val="00B52898"/>
    <w:rsid w:val="00B65B8B"/>
    <w:rsid w:val="00CD674A"/>
    <w:rsid w:val="00CF62E1"/>
    <w:rsid w:val="00D71A84"/>
    <w:rsid w:val="00DF6388"/>
    <w:rsid w:val="00F1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1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4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741A"/>
    <w:pPr>
      <w:ind w:left="720"/>
      <w:contextualSpacing/>
    </w:pPr>
  </w:style>
  <w:style w:type="paragraph" w:customStyle="1" w:styleId="Standard">
    <w:name w:val="Standard"/>
    <w:uiPriority w:val="99"/>
    <w:rsid w:val="0003741A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">
    <w:name w:val="Обычный4"/>
    <w:uiPriority w:val="99"/>
    <w:rsid w:val="0003741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374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8715-EC78-4E15-AD62-19628F4B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2018-03-05T08:29:00Z</dcterms:created>
  <dcterms:modified xsi:type="dcterms:W3CDTF">2018-03-12T12:39:00Z</dcterms:modified>
</cp:coreProperties>
</file>